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b/>
        </w:rPr>
        <w:t>УСЛОВИЯ ОТМЕНЫ, ПЕРЕНОСА И ВОЗВРАТА</w:t>
      </w:r>
    </w:p>
    <w:p>
      <w:pPr>
        <w:pStyle w:val="Heading1"/>
      </w:pPr>
      <w:r>
        <w:t>1. Запись и оплата</w:t>
      </w:r>
    </w:p>
    <w:p>
      <w:pPr>
        <w:spacing w:after="80" w:line="276" w:lineRule="auto"/>
      </w:pPr>
      <w:r>
        <w:t>Консультации проводятся по предварительной записи.</w:t>
      </w:r>
    </w:p>
    <w:p>
      <w:pPr>
        <w:spacing w:after="80" w:line="276" w:lineRule="auto"/>
      </w:pPr>
      <w:r>
        <w:t>Оплата производится в формате 100% предоплаты, если иной порядок не согласован отдельно.</w:t>
      </w:r>
    </w:p>
    <w:p>
      <w:pPr>
        <w:spacing w:after="80" w:line="276" w:lineRule="auto"/>
      </w:pPr>
      <w:r>
        <w:t>Оплата услуги означает согласие Клиента с условиями договора публичной оферты.</w:t>
      </w:r>
    </w:p>
    <w:p>
      <w:pPr>
        <w:pStyle w:val="Heading1"/>
      </w:pPr>
      <w:r>
        <w:t>2. Отмена и перенос консультации</w:t>
      </w:r>
    </w:p>
    <w:p>
      <w:pPr>
        <w:spacing w:after="80" w:line="276" w:lineRule="auto"/>
      </w:pPr>
      <w:r>
        <w:t>Клиент может отменить или перенести консультацию не позднее чем за 24 часа до согласованного времени начала консультации.</w:t>
      </w:r>
    </w:p>
    <w:p>
      <w:pPr>
        <w:spacing w:after="80" w:line="276" w:lineRule="auto"/>
      </w:pPr>
      <w:r>
        <w:t>При своевременной отмене Клиент может выбрать перенос консультации на другое согласованное время или возврат оплаченной суммы.</w:t>
      </w:r>
    </w:p>
    <w:p>
      <w:pPr>
        <w:pStyle w:val="Heading1"/>
      </w:pPr>
      <w:r>
        <w:t>3. Поздняя отмена</w:t>
      </w:r>
    </w:p>
    <w:p>
      <w:pPr>
        <w:spacing w:after="80" w:line="276" w:lineRule="auto"/>
      </w:pPr>
      <w:r>
        <w:t>Если Клиент отменяет консультацию менее чем за 24 часа до начала, Исполнитель вправе удержать оплату полностью или частично, так как согласованное время было зарезервировано за Клиентом.</w:t>
      </w:r>
    </w:p>
    <w:p>
      <w:pPr>
        <w:pStyle w:val="Heading1"/>
      </w:pPr>
      <w:r>
        <w:t>4. Неявка</w:t>
      </w:r>
    </w:p>
    <w:p>
      <w:pPr>
        <w:spacing w:after="80" w:line="276" w:lineRule="auto"/>
      </w:pPr>
      <w:r>
        <w:t>Если Клиент не явился на консультацию и не предупредил заранее, услуга считается оказанной, а оплаченная сумма не возвращается.</w:t>
      </w:r>
    </w:p>
    <w:p>
      <w:pPr>
        <w:pStyle w:val="Heading1"/>
      </w:pPr>
      <w:r>
        <w:t>5. Опоздание</w:t>
      </w:r>
    </w:p>
    <w:p>
      <w:pPr>
        <w:spacing w:after="80" w:line="276" w:lineRule="auto"/>
      </w:pPr>
      <w:r>
        <w:t>При опоздании Клиента консультация проводится в оставшееся согласованное время.</w:t>
      </w:r>
    </w:p>
    <w:p>
      <w:pPr>
        <w:spacing w:after="80" w:line="276" w:lineRule="auto"/>
      </w:pPr>
      <w:r>
        <w:t>Стоимость консультации при этом не уменьшается.</w:t>
      </w:r>
    </w:p>
    <w:p>
      <w:pPr>
        <w:pStyle w:val="Heading1"/>
      </w:pPr>
      <w:r>
        <w:t>6. Отмена со стороны Исполнителя или Консультанта</w:t>
      </w:r>
    </w:p>
    <w:p>
      <w:pPr>
        <w:spacing w:after="80" w:line="276" w:lineRule="auto"/>
      </w:pPr>
      <w:r>
        <w:t>Если консультация не состоялась по инициативе Исполнителя или Консультанта, Клиенту предлагается перенос консультации на другое согласованное время либо возврат оплаченной суммы.</w:t>
      </w:r>
    </w:p>
    <w:p>
      <w:pPr>
        <w:pStyle w:val="Heading1"/>
      </w:pPr>
      <w:r>
        <w:t>7. Возврат денежных средств</w:t>
      </w:r>
    </w:p>
    <w:p>
      <w:pPr>
        <w:spacing w:after="80" w:line="276" w:lineRule="auto"/>
      </w:pPr>
      <w:r>
        <w:t>Для возврата Клиент направляет заявление с указанием причины возврата и банковских реквизитов.</w:t>
      </w:r>
    </w:p>
    <w:p>
      <w:pPr>
        <w:spacing w:after="80" w:line="276" w:lineRule="auto"/>
      </w:pPr>
      <w:r>
        <w:t>Возврат осуществляется в течение 10 рабочих дней после получения заявления и необходимых реквизитов.</w:t>
      </w:r>
    </w:p>
    <w:p>
      <w:pPr>
        <w:spacing w:after="80" w:line="276" w:lineRule="auto"/>
      </w:pPr>
      <w:r>
        <w:t>Комиссии банков и платёжных сервисов могут удерживаться в соответствии с правилами соответствующих организаций.</w:t>
      </w:r>
    </w:p>
    <w:p>
      <w:pPr>
        <w:pStyle w:val="Heading1"/>
      </w:pPr>
      <w:r>
        <w:t>8. Ограничения</w:t>
      </w:r>
    </w:p>
    <w:p>
      <w:pPr>
        <w:spacing w:after="80" w:line="276" w:lineRule="auto"/>
      </w:pPr>
      <w:r>
        <w:t>Консультация не является медицинской, психиатрической, экстренной или кризисной помощью.</w:t>
      </w:r>
    </w:p>
    <w:p>
      <w:pPr>
        <w:spacing w:after="80" w:line="276" w:lineRule="auto"/>
      </w:pPr>
      <w:r>
        <w:t>Если запрос Клиента требует медицинской, психиатрической или экстренной помощи, консультация может быть не проведена или прекращена. В таком случае вопрос возврата решается с учётом фактически оказанной части услуги и обстоятельств конкретной ситуации.</w:t>
      </w:r>
    </w:p>
    <w:p>
      <w:pPr>
        <w:pStyle w:val="Heading1"/>
      </w:pPr>
      <w:r>
        <w:t>9. Полная версия</w:t>
      </w:r>
    </w:p>
    <w:p>
      <w:pPr>
        <w:spacing w:after="80" w:line="276" w:lineRule="auto"/>
      </w:pPr>
      <w:r>
        <w:t>Полные условия оплаты, отмены, переноса и возврата указаны в договоре публичной оферты, размещённом на сайте.</w:t>
      </w:r>
    </w:p>
    <w:sectPr w:rsidR="00FC693F" w:rsidRPr="0006063C" w:rsidSect="00034616">
      <w:footerReference w:type="default" r:id="rId9"/>
      <w:pgSz w:w="12240" w:h="15840"/>
      <w:pgMar w:top="1134" w:right="1134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DejaVu Serif" w:hAnsi="DejaVu Serif"/>
        <w:sz w:val="16"/>
      </w:rPr>
    </w:r>
    <w:r>
      <w:t>pererodin.org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DejaVu Serif" w:hAnsi="DejaVu Serif" w:eastAsia="DejaVu Serif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DejaVu Serif" w:hAnsi="DejaVu Serif" w:eastAsia="DejaVu Serif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DejaVu Serif" w:hAnsi="DejaVu Serif" w:eastAsia="DejaVu Serif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DejaVu Serif" w:hAnsi="DejaVu Serif" w:eastAsia="DejaVu Serif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DejaVu Serif" w:hAnsi="DejaVu Serif" w:eastAsia="DejaVu Serif"/>
      <w:color w:val="17365D" w:themeColor="text2" w:themeShade="BF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